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502"/>
        <w:tblW w:w="0" w:type="auto"/>
        <w:tblLook w:val="04A0" w:firstRow="1" w:lastRow="0" w:firstColumn="1" w:lastColumn="0" w:noHBand="0" w:noVBand="1"/>
      </w:tblPr>
      <w:tblGrid>
        <w:gridCol w:w="4680"/>
      </w:tblGrid>
      <w:tr w:rsidR="00062394" w:rsidRPr="00F13EAB" w14:paraId="16BA47C4" w14:textId="77777777" w:rsidTr="00062394">
        <w:tc>
          <w:tcPr>
            <w:tcW w:w="4680" w:type="dxa"/>
            <w:shd w:val="clear" w:color="auto" w:fill="auto"/>
          </w:tcPr>
          <w:p w14:paraId="0F7FA3BE" w14:textId="77777777" w:rsidR="00062394" w:rsidRPr="00F13EAB" w:rsidRDefault="00062394" w:rsidP="00062394">
            <w:pPr>
              <w:pStyle w:val="a4"/>
              <w:spacing w:line="276" w:lineRule="auto"/>
              <w:contextualSpacing/>
              <w:jc w:val="right"/>
              <w:rPr>
                <w:rFonts w:ascii="Times New Roman" w:hAnsi="Times New Roman" w:cs="Times New Roman"/>
                <w:sz w:val="24"/>
                <w:szCs w:val="24"/>
              </w:rPr>
            </w:pPr>
            <w:r w:rsidRPr="00F13EAB">
              <w:rPr>
                <w:rFonts w:ascii="Times New Roman" w:hAnsi="Times New Roman" w:cs="Times New Roman"/>
                <w:sz w:val="24"/>
                <w:szCs w:val="24"/>
              </w:rPr>
              <w:t>УТВЕРЖДАЮ</w:t>
            </w:r>
          </w:p>
          <w:p w14:paraId="1AEB6300" w14:textId="12B53C09" w:rsidR="00062394" w:rsidRPr="00F13EAB" w:rsidRDefault="00062394" w:rsidP="00062394">
            <w:pPr>
              <w:pStyle w:val="a4"/>
              <w:spacing w:line="276" w:lineRule="auto"/>
              <w:contextualSpacing/>
              <w:jc w:val="right"/>
              <w:rPr>
                <w:rFonts w:ascii="Times New Roman" w:hAnsi="Times New Roman" w:cs="Times New Roman"/>
                <w:sz w:val="24"/>
                <w:szCs w:val="24"/>
              </w:rPr>
            </w:pPr>
            <w:r>
              <w:rPr>
                <w:rFonts w:ascii="Times New Roman" w:hAnsi="Times New Roman" w:cs="Times New Roman"/>
                <w:sz w:val="24"/>
                <w:szCs w:val="24"/>
              </w:rPr>
              <w:t>Заместитель директора</w:t>
            </w:r>
          </w:p>
          <w:p w14:paraId="5341B351" w14:textId="77777777" w:rsidR="00062394" w:rsidRPr="00F13EAB" w:rsidRDefault="00062394" w:rsidP="00062394">
            <w:pPr>
              <w:pStyle w:val="a4"/>
              <w:spacing w:line="276" w:lineRule="auto"/>
              <w:contextualSpacing/>
              <w:jc w:val="right"/>
              <w:rPr>
                <w:rFonts w:ascii="Times New Roman" w:hAnsi="Times New Roman" w:cs="Times New Roman"/>
                <w:spacing w:val="-2"/>
                <w:sz w:val="24"/>
                <w:szCs w:val="24"/>
              </w:rPr>
            </w:pPr>
            <w:r w:rsidRPr="00F13EAB">
              <w:rPr>
                <w:rFonts w:ascii="Times New Roman" w:hAnsi="Times New Roman" w:cs="Times New Roman"/>
                <w:spacing w:val="-2"/>
                <w:sz w:val="24"/>
                <w:szCs w:val="24"/>
              </w:rPr>
              <w:t>______________ А.Ю. Пахомов</w:t>
            </w:r>
          </w:p>
          <w:p w14:paraId="1A890CBC" w14:textId="0517E664" w:rsidR="00062394" w:rsidRPr="00F13EAB" w:rsidRDefault="00062394" w:rsidP="00062394">
            <w:pPr>
              <w:pStyle w:val="a4"/>
              <w:spacing w:line="276" w:lineRule="auto"/>
              <w:contextualSpacing/>
              <w:jc w:val="right"/>
              <w:rPr>
                <w:rFonts w:ascii="Times New Roman" w:hAnsi="Times New Roman" w:cs="Times New Roman"/>
                <w:sz w:val="24"/>
                <w:szCs w:val="24"/>
              </w:rPr>
            </w:pPr>
            <w:r w:rsidRPr="00062394">
              <w:rPr>
                <w:rFonts w:ascii="Times New Roman" w:hAnsi="Times New Roman" w:cs="Times New Roman"/>
                <w:spacing w:val="-2"/>
                <w:sz w:val="24"/>
                <w:szCs w:val="24"/>
              </w:rPr>
              <w:t>«</w:t>
            </w:r>
            <w:r w:rsidR="00856EBA">
              <w:rPr>
                <w:rFonts w:ascii="Times New Roman" w:hAnsi="Times New Roman" w:cs="Times New Roman"/>
                <w:spacing w:val="-2"/>
                <w:sz w:val="24"/>
                <w:szCs w:val="24"/>
                <w:lang w:val="en-US"/>
              </w:rPr>
              <w:t>__</w:t>
            </w:r>
            <w:r w:rsidRPr="00062394">
              <w:rPr>
                <w:rFonts w:ascii="Times New Roman" w:hAnsi="Times New Roman" w:cs="Times New Roman"/>
                <w:spacing w:val="-2"/>
                <w:sz w:val="24"/>
                <w:szCs w:val="24"/>
              </w:rPr>
              <w:t xml:space="preserve">» </w:t>
            </w:r>
            <w:r w:rsidR="00856EBA">
              <w:rPr>
                <w:rFonts w:ascii="Times New Roman" w:hAnsi="Times New Roman" w:cs="Times New Roman"/>
                <w:spacing w:val="-2"/>
                <w:sz w:val="24"/>
                <w:szCs w:val="24"/>
                <w:lang w:val="en-US"/>
              </w:rPr>
              <w:t xml:space="preserve">________ </w:t>
            </w:r>
            <w:r w:rsidRPr="00062394">
              <w:rPr>
                <w:rFonts w:ascii="Times New Roman" w:hAnsi="Times New Roman" w:cs="Times New Roman"/>
                <w:spacing w:val="-2"/>
                <w:sz w:val="24"/>
                <w:szCs w:val="24"/>
              </w:rPr>
              <w:t>2022 г.</w:t>
            </w:r>
          </w:p>
        </w:tc>
      </w:tr>
    </w:tbl>
    <w:p w14:paraId="50347D13" w14:textId="4F577943" w:rsidR="00062394" w:rsidRDefault="00062394" w:rsidP="00062394">
      <w:pPr>
        <w:jc w:val="center"/>
        <w:rPr>
          <w:b/>
          <w:sz w:val="24"/>
          <w:szCs w:val="24"/>
        </w:rPr>
      </w:pPr>
    </w:p>
    <w:p w14:paraId="69D3EB02" w14:textId="01EBAC9B" w:rsidR="00062394" w:rsidRDefault="00062394" w:rsidP="00062394">
      <w:pPr>
        <w:jc w:val="center"/>
        <w:rPr>
          <w:b/>
          <w:sz w:val="24"/>
          <w:szCs w:val="24"/>
        </w:rPr>
      </w:pPr>
    </w:p>
    <w:p w14:paraId="494979F8" w14:textId="22D8F9C3" w:rsidR="00062394" w:rsidRDefault="00062394" w:rsidP="00062394">
      <w:pPr>
        <w:jc w:val="center"/>
        <w:rPr>
          <w:b/>
          <w:sz w:val="24"/>
          <w:szCs w:val="24"/>
        </w:rPr>
      </w:pPr>
    </w:p>
    <w:p w14:paraId="78F27013" w14:textId="77777777" w:rsidR="00062394" w:rsidRPr="00062394" w:rsidRDefault="00062394" w:rsidP="00062394">
      <w:pPr>
        <w:jc w:val="center"/>
        <w:rPr>
          <w:b/>
          <w:sz w:val="24"/>
          <w:szCs w:val="24"/>
        </w:rPr>
      </w:pPr>
    </w:p>
    <w:p w14:paraId="63006488" w14:textId="77777777" w:rsidR="00280300" w:rsidRPr="00062394" w:rsidRDefault="00280300" w:rsidP="00C37E80">
      <w:pPr>
        <w:jc w:val="center"/>
        <w:rPr>
          <w:b/>
          <w:sz w:val="24"/>
          <w:szCs w:val="24"/>
        </w:rPr>
      </w:pPr>
    </w:p>
    <w:p w14:paraId="77A43294" w14:textId="15938A7B" w:rsidR="00280300" w:rsidRPr="00062394" w:rsidRDefault="00280300" w:rsidP="00280300">
      <w:pPr>
        <w:jc w:val="center"/>
        <w:rPr>
          <w:b/>
          <w:sz w:val="24"/>
          <w:szCs w:val="24"/>
        </w:rPr>
      </w:pPr>
      <w:r w:rsidRPr="00062394">
        <w:rPr>
          <w:b/>
          <w:sz w:val="24"/>
          <w:szCs w:val="24"/>
        </w:rPr>
        <w:t>Обоснования потребности</w:t>
      </w:r>
    </w:p>
    <w:p w14:paraId="489CD7AD" w14:textId="230CFE6B" w:rsidR="00C37E80" w:rsidRPr="00062394" w:rsidRDefault="00280300" w:rsidP="00280300">
      <w:pPr>
        <w:jc w:val="center"/>
        <w:rPr>
          <w:b/>
          <w:sz w:val="24"/>
          <w:szCs w:val="24"/>
        </w:rPr>
      </w:pPr>
      <w:r w:rsidRPr="00062394">
        <w:rPr>
          <w:b/>
          <w:sz w:val="24"/>
          <w:szCs w:val="24"/>
        </w:rPr>
        <w:t>в закупке у единственного поставщика, подрядчика, исполнителя</w:t>
      </w:r>
    </w:p>
    <w:p w14:paraId="440AE296" w14:textId="77777777" w:rsidR="00C37E80" w:rsidRPr="00062394" w:rsidRDefault="00C37E80" w:rsidP="00C37E80">
      <w:pPr>
        <w:jc w:val="center"/>
        <w:rPr>
          <w:b/>
          <w:sz w:val="24"/>
          <w:szCs w:val="24"/>
        </w:rPr>
      </w:pPr>
    </w:p>
    <w:tbl>
      <w:tblPr>
        <w:tblW w:w="9606" w:type="dxa"/>
        <w:tblInd w:w="-74" w:type="dxa"/>
        <w:tblLook w:val="04A0" w:firstRow="1" w:lastRow="0" w:firstColumn="1" w:lastColumn="0" w:noHBand="0" w:noVBand="1"/>
      </w:tblPr>
      <w:tblGrid>
        <w:gridCol w:w="2802"/>
        <w:gridCol w:w="6804"/>
      </w:tblGrid>
      <w:tr w:rsidR="00C37E80" w:rsidRPr="00062394" w14:paraId="1658E68C" w14:textId="77777777" w:rsidTr="00062394">
        <w:tc>
          <w:tcPr>
            <w:tcW w:w="2802" w:type="dxa"/>
            <w:shd w:val="clear" w:color="auto" w:fill="auto"/>
          </w:tcPr>
          <w:p w14:paraId="70A36D0E" w14:textId="77777777" w:rsidR="00C37E80" w:rsidRPr="00062394" w:rsidRDefault="00C37E80" w:rsidP="00577D2D">
            <w:pPr>
              <w:jc w:val="right"/>
              <w:rPr>
                <w:sz w:val="24"/>
                <w:szCs w:val="24"/>
              </w:rPr>
            </w:pPr>
            <w:r w:rsidRPr="00062394">
              <w:rPr>
                <w:sz w:val="24"/>
                <w:szCs w:val="24"/>
              </w:rPr>
              <w:t>Наименование заказчика</w:t>
            </w:r>
          </w:p>
        </w:tc>
        <w:tc>
          <w:tcPr>
            <w:tcW w:w="6804" w:type="dxa"/>
            <w:tcBorders>
              <w:bottom w:val="single" w:sz="4" w:space="0" w:color="auto"/>
            </w:tcBorders>
            <w:shd w:val="clear" w:color="auto" w:fill="auto"/>
          </w:tcPr>
          <w:p w14:paraId="489BA6C0" w14:textId="77777777" w:rsidR="00C37E80" w:rsidRPr="00062394" w:rsidRDefault="00C37E80" w:rsidP="00577D2D">
            <w:pPr>
              <w:jc w:val="both"/>
              <w:rPr>
                <w:sz w:val="24"/>
                <w:szCs w:val="24"/>
              </w:rPr>
            </w:pPr>
            <w:r w:rsidRPr="00062394">
              <w:rPr>
                <w:sz w:val="24"/>
                <w:szCs w:val="24"/>
              </w:rPr>
              <w:t>Федеральное государственное бюджетное учреждение науки Физический институт им. П.Н. Лебедева Российской академии наук (ФИАН)</w:t>
            </w:r>
          </w:p>
        </w:tc>
      </w:tr>
      <w:tr w:rsidR="00C37E80" w:rsidRPr="00062394" w14:paraId="70F76490" w14:textId="77777777" w:rsidTr="00062394">
        <w:tc>
          <w:tcPr>
            <w:tcW w:w="2802" w:type="dxa"/>
            <w:shd w:val="clear" w:color="auto" w:fill="auto"/>
          </w:tcPr>
          <w:p w14:paraId="6B9157AE" w14:textId="77777777" w:rsidR="00C37E80" w:rsidRPr="00062394" w:rsidRDefault="00C37E80" w:rsidP="00577D2D">
            <w:pPr>
              <w:jc w:val="right"/>
              <w:rPr>
                <w:sz w:val="24"/>
                <w:szCs w:val="24"/>
              </w:rPr>
            </w:pPr>
            <w:r w:rsidRPr="00062394">
              <w:rPr>
                <w:sz w:val="24"/>
                <w:szCs w:val="24"/>
              </w:rPr>
              <w:t>Место нахождения</w:t>
            </w:r>
          </w:p>
        </w:tc>
        <w:tc>
          <w:tcPr>
            <w:tcW w:w="6804" w:type="dxa"/>
            <w:tcBorders>
              <w:top w:val="single" w:sz="4" w:space="0" w:color="auto"/>
              <w:bottom w:val="single" w:sz="4" w:space="0" w:color="auto"/>
            </w:tcBorders>
            <w:shd w:val="clear" w:color="auto" w:fill="auto"/>
          </w:tcPr>
          <w:p w14:paraId="41DDB1B6" w14:textId="77777777" w:rsidR="00C37E80" w:rsidRPr="00062394" w:rsidRDefault="00C37E80" w:rsidP="00577D2D">
            <w:pPr>
              <w:jc w:val="both"/>
              <w:rPr>
                <w:sz w:val="24"/>
                <w:szCs w:val="24"/>
              </w:rPr>
            </w:pPr>
            <w:r w:rsidRPr="00062394">
              <w:rPr>
                <w:sz w:val="24"/>
                <w:szCs w:val="24"/>
              </w:rPr>
              <w:t>г. Москва, Ленинский проспект, д. 53</w:t>
            </w:r>
          </w:p>
        </w:tc>
      </w:tr>
    </w:tbl>
    <w:p w14:paraId="5DD9D329" w14:textId="77777777" w:rsidR="00C37E80" w:rsidRPr="00062394" w:rsidRDefault="00C37E80" w:rsidP="00C37E80">
      <w:pPr>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8"/>
        <w:gridCol w:w="5693"/>
      </w:tblGrid>
      <w:tr w:rsidR="00C37E80" w:rsidRPr="00062394" w14:paraId="6E79702B" w14:textId="77777777" w:rsidTr="00577D2D">
        <w:tc>
          <w:tcPr>
            <w:tcW w:w="3878" w:type="dxa"/>
          </w:tcPr>
          <w:p w14:paraId="0886A6A3" w14:textId="77777777" w:rsidR="00C37E80" w:rsidRPr="00062394" w:rsidRDefault="00C37E80" w:rsidP="00577D2D">
            <w:pPr>
              <w:rPr>
                <w:sz w:val="24"/>
                <w:szCs w:val="24"/>
              </w:rPr>
            </w:pPr>
            <w:r w:rsidRPr="00062394">
              <w:rPr>
                <w:sz w:val="24"/>
                <w:szCs w:val="24"/>
              </w:rPr>
              <w:t>Объект закупки</w:t>
            </w:r>
          </w:p>
        </w:tc>
        <w:tc>
          <w:tcPr>
            <w:tcW w:w="5693" w:type="dxa"/>
            <w:vAlign w:val="center"/>
          </w:tcPr>
          <w:p w14:paraId="30B36D6B" w14:textId="77777777" w:rsidR="00C37E80" w:rsidRPr="00062394" w:rsidRDefault="00C37E80" w:rsidP="00577D2D">
            <w:pPr>
              <w:rPr>
                <w:sz w:val="24"/>
                <w:szCs w:val="24"/>
              </w:rPr>
            </w:pPr>
          </w:p>
        </w:tc>
      </w:tr>
      <w:tr w:rsidR="00C37E80" w:rsidRPr="00062394" w14:paraId="6A4C96ED" w14:textId="77777777" w:rsidTr="00577D2D">
        <w:tc>
          <w:tcPr>
            <w:tcW w:w="3878" w:type="dxa"/>
          </w:tcPr>
          <w:p w14:paraId="43D11AB5" w14:textId="77777777" w:rsidR="00C37E80" w:rsidRPr="00062394" w:rsidRDefault="00C37E80" w:rsidP="00577D2D">
            <w:pPr>
              <w:rPr>
                <w:sz w:val="24"/>
                <w:szCs w:val="24"/>
              </w:rPr>
            </w:pPr>
            <w:r w:rsidRPr="00062394">
              <w:rPr>
                <w:sz w:val="24"/>
                <w:szCs w:val="24"/>
              </w:rPr>
              <w:t>Способ закупки</w:t>
            </w:r>
          </w:p>
        </w:tc>
        <w:tc>
          <w:tcPr>
            <w:tcW w:w="5693" w:type="dxa"/>
            <w:vAlign w:val="center"/>
          </w:tcPr>
          <w:p w14:paraId="47FA599C" w14:textId="2BA1E862" w:rsidR="00C37E80" w:rsidRPr="00062394" w:rsidRDefault="00C37E80" w:rsidP="00DF1372">
            <w:pPr>
              <w:rPr>
                <w:sz w:val="24"/>
                <w:szCs w:val="24"/>
              </w:rPr>
            </w:pPr>
            <w:r w:rsidRPr="00062394">
              <w:rPr>
                <w:sz w:val="24"/>
                <w:szCs w:val="24"/>
              </w:rPr>
              <w:t>Закупка у единственного поставщика (подрядчика, исполн</w:t>
            </w:r>
            <w:r w:rsidR="00DF1372" w:rsidRPr="00062394">
              <w:rPr>
                <w:sz w:val="24"/>
                <w:szCs w:val="24"/>
              </w:rPr>
              <w:t xml:space="preserve">ителя) на основании п.п. _____ </w:t>
            </w:r>
            <w:r w:rsidRPr="00062394">
              <w:rPr>
                <w:sz w:val="24"/>
                <w:szCs w:val="24"/>
              </w:rPr>
              <w:t xml:space="preserve">п. </w:t>
            </w:r>
            <w:r w:rsidR="00280300" w:rsidRPr="00062394">
              <w:rPr>
                <w:sz w:val="24"/>
                <w:szCs w:val="24"/>
              </w:rPr>
              <w:t>1</w:t>
            </w:r>
            <w:r w:rsidR="00DF1372" w:rsidRPr="00062394">
              <w:rPr>
                <w:sz w:val="24"/>
                <w:szCs w:val="24"/>
              </w:rPr>
              <w:t xml:space="preserve"> раздела 2 главы </w:t>
            </w:r>
            <w:r w:rsidR="00DF1372" w:rsidRPr="00062394">
              <w:rPr>
                <w:sz w:val="24"/>
                <w:szCs w:val="24"/>
                <w:lang w:val="en-US"/>
              </w:rPr>
              <w:t>IV</w:t>
            </w:r>
            <w:r w:rsidRPr="00062394">
              <w:rPr>
                <w:sz w:val="24"/>
                <w:szCs w:val="24"/>
              </w:rPr>
              <w:t>. Положения о закупках ФИАН</w:t>
            </w:r>
            <w:r w:rsidR="00DF1372" w:rsidRPr="00062394">
              <w:rPr>
                <w:sz w:val="24"/>
                <w:szCs w:val="24"/>
              </w:rPr>
              <w:t xml:space="preserve"> </w:t>
            </w:r>
            <w:r w:rsidR="00185836">
              <w:rPr>
                <w:sz w:val="24"/>
                <w:szCs w:val="24"/>
              </w:rPr>
              <w:t xml:space="preserve">в редакции </w:t>
            </w:r>
            <w:r w:rsidR="00DF1372" w:rsidRPr="00062394">
              <w:rPr>
                <w:sz w:val="24"/>
                <w:szCs w:val="24"/>
              </w:rPr>
              <w:t xml:space="preserve">от </w:t>
            </w:r>
            <w:r w:rsidR="00185836">
              <w:rPr>
                <w:sz w:val="24"/>
                <w:szCs w:val="24"/>
              </w:rPr>
              <w:t>27</w:t>
            </w:r>
            <w:r w:rsidR="00DF1372" w:rsidRPr="00062394">
              <w:rPr>
                <w:sz w:val="24"/>
                <w:szCs w:val="24"/>
              </w:rPr>
              <w:t>.</w:t>
            </w:r>
            <w:r w:rsidR="00280300" w:rsidRPr="00062394">
              <w:rPr>
                <w:sz w:val="24"/>
                <w:szCs w:val="24"/>
              </w:rPr>
              <w:t>0</w:t>
            </w:r>
            <w:r w:rsidR="00185836">
              <w:rPr>
                <w:sz w:val="24"/>
                <w:szCs w:val="24"/>
              </w:rPr>
              <w:t>9</w:t>
            </w:r>
            <w:r w:rsidR="00DF1372" w:rsidRPr="00062394">
              <w:rPr>
                <w:sz w:val="24"/>
                <w:szCs w:val="24"/>
              </w:rPr>
              <w:t>.20</w:t>
            </w:r>
            <w:r w:rsidR="00280300" w:rsidRPr="00062394">
              <w:rPr>
                <w:sz w:val="24"/>
                <w:szCs w:val="24"/>
              </w:rPr>
              <w:t>22</w:t>
            </w:r>
            <w:r w:rsidR="00DF1372" w:rsidRPr="00062394">
              <w:rPr>
                <w:sz w:val="24"/>
                <w:szCs w:val="24"/>
              </w:rPr>
              <w:t>г.</w:t>
            </w:r>
          </w:p>
        </w:tc>
      </w:tr>
      <w:tr w:rsidR="00C37E80" w:rsidRPr="00062394" w14:paraId="6D46653B" w14:textId="77777777" w:rsidTr="00577D2D">
        <w:tc>
          <w:tcPr>
            <w:tcW w:w="3878" w:type="dxa"/>
          </w:tcPr>
          <w:p w14:paraId="1746F976" w14:textId="6E24CEF5" w:rsidR="00C37E80" w:rsidRPr="00062394" w:rsidRDefault="00280300" w:rsidP="00577D2D">
            <w:pPr>
              <w:rPr>
                <w:sz w:val="24"/>
                <w:szCs w:val="24"/>
              </w:rPr>
            </w:pPr>
            <w:r w:rsidRPr="00062394">
              <w:rPr>
                <w:sz w:val="24"/>
                <w:szCs w:val="24"/>
              </w:rPr>
              <w:t>Причина и (или) необходимости осуществить закупку у единственного поставщика, подрядчика, исполнителя</w:t>
            </w:r>
          </w:p>
        </w:tc>
        <w:tc>
          <w:tcPr>
            <w:tcW w:w="5693" w:type="dxa"/>
          </w:tcPr>
          <w:p w14:paraId="18DCE4E8" w14:textId="77777777" w:rsidR="00C37E80" w:rsidRPr="00062394" w:rsidRDefault="00C37E80" w:rsidP="00577D2D">
            <w:pPr>
              <w:rPr>
                <w:sz w:val="24"/>
                <w:szCs w:val="24"/>
              </w:rPr>
            </w:pPr>
          </w:p>
        </w:tc>
      </w:tr>
      <w:tr w:rsidR="00C37E80" w:rsidRPr="00062394" w14:paraId="4E028B12" w14:textId="77777777" w:rsidTr="00577D2D">
        <w:tc>
          <w:tcPr>
            <w:tcW w:w="3878" w:type="dxa"/>
          </w:tcPr>
          <w:p w14:paraId="40A6772E" w14:textId="77777777" w:rsidR="00C37E80" w:rsidRPr="00062394" w:rsidRDefault="00C37E80" w:rsidP="00577D2D">
            <w:pPr>
              <w:rPr>
                <w:sz w:val="24"/>
                <w:szCs w:val="24"/>
              </w:rPr>
            </w:pPr>
            <w:r w:rsidRPr="00062394">
              <w:rPr>
                <w:sz w:val="24"/>
                <w:szCs w:val="24"/>
              </w:rPr>
              <w:t>Цена контракта</w:t>
            </w:r>
          </w:p>
        </w:tc>
        <w:tc>
          <w:tcPr>
            <w:tcW w:w="5693" w:type="dxa"/>
            <w:vAlign w:val="center"/>
          </w:tcPr>
          <w:p w14:paraId="4D36E52B" w14:textId="77777777" w:rsidR="00C37E80" w:rsidRPr="00062394" w:rsidRDefault="00C37E80" w:rsidP="00577D2D">
            <w:pPr>
              <w:rPr>
                <w:sz w:val="24"/>
                <w:szCs w:val="24"/>
              </w:rPr>
            </w:pPr>
          </w:p>
        </w:tc>
      </w:tr>
      <w:tr w:rsidR="00DF1372" w:rsidRPr="00062394" w14:paraId="147B99BD" w14:textId="77777777" w:rsidTr="004A4A02">
        <w:tc>
          <w:tcPr>
            <w:tcW w:w="3878" w:type="dxa"/>
          </w:tcPr>
          <w:p w14:paraId="2F0A58E0" w14:textId="77777777" w:rsidR="00DF1372" w:rsidRPr="00062394" w:rsidRDefault="00DF1372" w:rsidP="004A4A02">
            <w:pPr>
              <w:rPr>
                <w:sz w:val="24"/>
                <w:szCs w:val="24"/>
              </w:rPr>
            </w:pPr>
            <w:r w:rsidRPr="00062394">
              <w:rPr>
                <w:sz w:val="24"/>
                <w:szCs w:val="24"/>
              </w:rPr>
              <w:t>Обоснование выбора поставщика</w:t>
            </w:r>
          </w:p>
        </w:tc>
        <w:tc>
          <w:tcPr>
            <w:tcW w:w="5693" w:type="dxa"/>
          </w:tcPr>
          <w:p w14:paraId="3B00459E" w14:textId="77777777" w:rsidR="00DF1372" w:rsidRPr="00062394" w:rsidRDefault="00DF1372" w:rsidP="004A4A02">
            <w:pPr>
              <w:rPr>
                <w:sz w:val="24"/>
                <w:szCs w:val="24"/>
              </w:rPr>
            </w:pPr>
          </w:p>
        </w:tc>
      </w:tr>
    </w:tbl>
    <w:p w14:paraId="762CF6E0" w14:textId="77777777" w:rsidR="00C37E80" w:rsidRPr="00062394" w:rsidRDefault="00C37E80" w:rsidP="00C37E80">
      <w:pPr>
        <w:jc w:val="center"/>
        <w:rPr>
          <w:b/>
          <w:sz w:val="24"/>
          <w:szCs w:val="24"/>
        </w:rPr>
      </w:pPr>
    </w:p>
    <w:p w14:paraId="3607EB9B" w14:textId="77777777" w:rsidR="00C37E80" w:rsidRPr="00062394" w:rsidRDefault="00C37E80" w:rsidP="00C37E80">
      <w:pPr>
        <w:rPr>
          <w:bCs/>
          <w:sz w:val="24"/>
          <w:szCs w:val="24"/>
        </w:rPr>
      </w:pPr>
      <w:r w:rsidRPr="00062394">
        <w:rPr>
          <w:bCs/>
          <w:sz w:val="24"/>
          <w:szCs w:val="24"/>
        </w:rPr>
        <w:t xml:space="preserve">Приложения: </w:t>
      </w:r>
    </w:p>
    <w:p w14:paraId="68E67970" w14:textId="3E3E0802" w:rsidR="00C37E80" w:rsidRPr="00062394" w:rsidRDefault="00062394" w:rsidP="00C37E80">
      <w:pPr>
        <w:pStyle w:val="a3"/>
        <w:numPr>
          <w:ilvl w:val="0"/>
          <w:numId w:val="2"/>
        </w:numPr>
        <w:rPr>
          <w:bCs/>
          <w:sz w:val="24"/>
          <w:szCs w:val="24"/>
        </w:rPr>
      </w:pPr>
      <w:r w:rsidRPr="00062394">
        <w:rPr>
          <w:bCs/>
          <w:sz w:val="24"/>
          <w:szCs w:val="24"/>
        </w:rPr>
        <w:t>Расчет и обоснование цены договора с приложениями</w:t>
      </w:r>
      <w:r w:rsidR="00DF1372" w:rsidRPr="00062394">
        <w:rPr>
          <w:bCs/>
          <w:sz w:val="24"/>
          <w:szCs w:val="24"/>
        </w:rPr>
        <w:t xml:space="preserve"> на ___ л;</w:t>
      </w:r>
    </w:p>
    <w:p w14:paraId="6CCDBF9C" w14:textId="77777777" w:rsidR="00DF1372" w:rsidRPr="00062394" w:rsidRDefault="00DF1372" w:rsidP="00DF1372">
      <w:pPr>
        <w:pStyle w:val="a3"/>
        <w:numPr>
          <w:ilvl w:val="0"/>
          <w:numId w:val="2"/>
        </w:numPr>
        <w:jc w:val="both"/>
        <w:rPr>
          <w:bCs/>
          <w:sz w:val="24"/>
          <w:szCs w:val="24"/>
        </w:rPr>
      </w:pPr>
      <w:r w:rsidRPr="00062394">
        <w:rPr>
          <w:bCs/>
          <w:sz w:val="24"/>
          <w:szCs w:val="24"/>
        </w:rPr>
        <w:t xml:space="preserve">Копия выписки из единого государственного реестра юридических лиц (для юридического лица), копии выписки из единого государственного реестра индивидуальных предпринимателей (для индивидуального предпринимателя), копии документа, удостоверяющего личность (для физического лица) на ___ л.; </w:t>
      </w:r>
    </w:p>
    <w:p w14:paraId="2C3CC287" w14:textId="77777777" w:rsidR="00DF1372" w:rsidRPr="00062394" w:rsidRDefault="00DF1372" w:rsidP="00DF1372">
      <w:pPr>
        <w:pStyle w:val="a3"/>
        <w:numPr>
          <w:ilvl w:val="0"/>
          <w:numId w:val="2"/>
        </w:numPr>
        <w:jc w:val="both"/>
        <w:rPr>
          <w:bCs/>
          <w:sz w:val="24"/>
          <w:szCs w:val="24"/>
        </w:rPr>
      </w:pPr>
      <w:r w:rsidRPr="00062394">
        <w:rPr>
          <w:bCs/>
          <w:sz w:val="24"/>
          <w:szCs w:val="24"/>
        </w:rPr>
        <w:t>Копии документов, подтверждающих полномочия руководителя поставщика (подрядчика, исполнителя) на подписание договора. В случае, если от имени поставщика (подрядчика, исполнителя) действует иное лицо, также прикладывается доверенность, выданная физическому лицу на осуществление от имени этого поставщика (подрядчика, исполнителя) действий по подписанию договора, заверенная его печатью (при наличии печати) и подписанная руководителем или уполномоченным им лицом. В случае, если указанная доверенность подписана лицом, уполномоченным руководителем, также прикладывается копия документа, подтверждающего полномочия этого лица на ___ л.;</w:t>
      </w:r>
    </w:p>
    <w:p w14:paraId="31FF7C73" w14:textId="77777777" w:rsidR="00DF1372" w:rsidRPr="00062394" w:rsidRDefault="00DF1372" w:rsidP="00DF1372">
      <w:pPr>
        <w:pStyle w:val="a3"/>
        <w:numPr>
          <w:ilvl w:val="0"/>
          <w:numId w:val="2"/>
        </w:numPr>
        <w:jc w:val="both"/>
        <w:rPr>
          <w:bCs/>
          <w:sz w:val="24"/>
          <w:szCs w:val="24"/>
        </w:rPr>
      </w:pPr>
      <w:r w:rsidRPr="00062394">
        <w:rPr>
          <w:bCs/>
          <w:sz w:val="24"/>
          <w:szCs w:val="24"/>
        </w:rPr>
        <w:t>Копии документов, подтверждающих соответствие единственного поставщика (подрядчика, исполнителя)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(если для такого объекта закупки Законодательством РФ установлены обязательные  требования) на ___ л..</w:t>
      </w:r>
    </w:p>
    <w:p w14:paraId="31562597" w14:textId="77777777" w:rsidR="00C37E80" w:rsidRPr="00062394" w:rsidRDefault="00C37E80" w:rsidP="00C37E80">
      <w:pPr>
        <w:jc w:val="center"/>
        <w:rPr>
          <w:b/>
          <w:sz w:val="24"/>
          <w:szCs w:val="24"/>
        </w:rPr>
      </w:pPr>
    </w:p>
    <w:p w14:paraId="50ECD537" w14:textId="3C697BE5" w:rsidR="00C37E80" w:rsidRPr="00062394" w:rsidRDefault="00C37E80" w:rsidP="00C37E80">
      <w:pPr>
        <w:rPr>
          <w:b/>
          <w:sz w:val="24"/>
          <w:szCs w:val="24"/>
        </w:rPr>
      </w:pPr>
      <w:r w:rsidRPr="00062394">
        <w:rPr>
          <w:sz w:val="24"/>
          <w:szCs w:val="24"/>
        </w:rPr>
        <w:t>Ответственное должностное лицо:</w:t>
      </w:r>
      <w:r w:rsidRPr="00062394">
        <w:rPr>
          <w:b/>
          <w:sz w:val="24"/>
          <w:szCs w:val="24"/>
        </w:rPr>
        <w:t xml:space="preserve"> ______________________</w:t>
      </w:r>
      <w:r w:rsidRPr="00062394">
        <w:rPr>
          <w:b/>
          <w:sz w:val="24"/>
          <w:szCs w:val="24"/>
        </w:rPr>
        <w:tab/>
        <w:t>/ ______________________ /</w:t>
      </w:r>
    </w:p>
    <w:p w14:paraId="3F58F652" w14:textId="1B9EFCE9" w:rsidR="009C55E8" w:rsidRPr="00B77417" w:rsidRDefault="00B77417">
      <w:pPr>
        <w:rPr>
          <w:b/>
          <w:sz w:val="24"/>
          <w:szCs w:val="24"/>
        </w:rPr>
      </w:pPr>
      <w:r>
        <w:rPr>
          <w:b/>
          <w:sz w:val="24"/>
          <w:szCs w:val="24"/>
        </w:rPr>
        <w:tab/>
      </w:r>
      <w:r>
        <w:rPr>
          <w:b/>
          <w:sz w:val="24"/>
          <w:szCs w:val="24"/>
        </w:rPr>
        <w:tab/>
      </w:r>
      <w:r>
        <w:rPr>
          <w:b/>
          <w:sz w:val="24"/>
          <w:szCs w:val="24"/>
        </w:rPr>
        <w:tab/>
      </w:r>
      <w:r w:rsidR="00C37E80" w:rsidRPr="00062394">
        <w:rPr>
          <w:b/>
          <w:sz w:val="24"/>
          <w:szCs w:val="24"/>
        </w:rPr>
        <w:tab/>
      </w:r>
      <w:r w:rsidR="00C37E80" w:rsidRPr="00062394">
        <w:rPr>
          <w:b/>
          <w:sz w:val="24"/>
          <w:szCs w:val="24"/>
        </w:rPr>
        <w:tab/>
      </w:r>
      <w:r w:rsidR="00C37E80" w:rsidRPr="00062394">
        <w:rPr>
          <w:b/>
          <w:sz w:val="24"/>
          <w:szCs w:val="24"/>
        </w:rPr>
        <w:tab/>
        <w:t>«____» ____________ 20</w:t>
      </w:r>
      <w:r w:rsidR="00062394" w:rsidRPr="00062394">
        <w:rPr>
          <w:b/>
          <w:sz w:val="24"/>
          <w:szCs w:val="24"/>
        </w:rPr>
        <w:t>22</w:t>
      </w:r>
      <w:r w:rsidR="00C37E80" w:rsidRPr="00062394">
        <w:rPr>
          <w:b/>
          <w:sz w:val="24"/>
          <w:szCs w:val="24"/>
        </w:rPr>
        <w:t>г.</w:t>
      </w:r>
    </w:p>
    <w:sectPr w:rsidR="009C55E8" w:rsidRPr="00B774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76F34"/>
    <w:multiLevelType w:val="hybridMultilevel"/>
    <w:tmpl w:val="DDDA98AE"/>
    <w:lvl w:ilvl="0" w:tplc="F8A681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5EE830E9"/>
    <w:multiLevelType w:val="hybridMultilevel"/>
    <w:tmpl w:val="F126DF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50851242">
    <w:abstractNumId w:val="1"/>
  </w:num>
  <w:num w:numId="2" w16cid:durableId="384372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7E80"/>
    <w:rsid w:val="00062394"/>
    <w:rsid w:val="000A080A"/>
    <w:rsid w:val="00185836"/>
    <w:rsid w:val="00280300"/>
    <w:rsid w:val="00856EBA"/>
    <w:rsid w:val="009C55E8"/>
    <w:rsid w:val="00B77417"/>
    <w:rsid w:val="00C37E80"/>
    <w:rsid w:val="00DF1372"/>
    <w:rsid w:val="00F92E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F7E4B"/>
  <w15:docId w15:val="{E62BC755-6170-4C3C-9D4A-88CAAE3A5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7E80"/>
    <w:pPr>
      <w:widowControl w:val="0"/>
      <w:spacing w:after="0" w:line="240" w:lineRule="auto"/>
    </w:pPr>
    <w:rPr>
      <w:rFonts w:ascii="Times New Roman" w:eastAsia="Times New Roman" w:hAnsi="Times New Roman" w:cs="Times New Roman"/>
      <w:sz w:val="1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7E80"/>
    <w:pPr>
      <w:ind w:left="720"/>
      <w:contextualSpacing/>
    </w:pPr>
  </w:style>
  <w:style w:type="paragraph" w:styleId="a4">
    <w:name w:val="Plain Text"/>
    <w:basedOn w:val="a"/>
    <w:link w:val="a5"/>
    <w:rsid w:val="00062394"/>
    <w:pPr>
      <w:widowControl/>
    </w:pPr>
    <w:rPr>
      <w:rFonts w:ascii="Courier New" w:hAnsi="Courier New" w:cs="Courier New"/>
      <w:sz w:val="20"/>
    </w:rPr>
  </w:style>
  <w:style w:type="character" w:customStyle="1" w:styleId="a5">
    <w:name w:val="Текст Знак"/>
    <w:basedOn w:val="a0"/>
    <w:link w:val="a4"/>
    <w:rsid w:val="00062394"/>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333</Words>
  <Characters>1899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Степанов Кирилл Александрович</cp:lastModifiedBy>
  <cp:revision>7</cp:revision>
  <dcterms:created xsi:type="dcterms:W3CDTF">2017-02-07T09:47:00Z</dcterms:created>
  <dcterms:modified xsi:type="dcterms:W3CDTF">2022-11-02T13:16:00Z</dcterms:modified>
</cp:coreProperties>
</file>